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D6" w:rsidRDefault="002D3AD6" w:rsidP="002D3AD6">
      <w:pPr>
        <w:jc w:val="left"/>
        <w:rPr>
          <w:b/>
          <w:sz w:val="36"/>
          <w:szCs w:val="32"/>
        </w:rPr>
      </w:pPr>
      <w:r w:rsidRPr="00F958FF">
        <w:rPr>
          <w:rFonts w:ascii="黑体" w:eastAsia="黑体" w:hint="eastAsia"/>
          <w:color w:val="000000"/>
          <w:sz w:val="32"/>
        </w:rPr>
        <w:t>附件</w:t>
      </w:r>
      <w:r>
        <w:rPr>
          <w:rFonts w:ascii="黑体" w:eastAsia="黑体"/>
          <w:color w:val="000000"/>
          <w:sz w:val="32"/>
        </w:rPr>
        <w:t>1</w:t>
      </w:r>
    </w:p>
    <w:p w:rsidR="002D3AD6" w:rsidRPr="00407C3E" w:rsidRDefault="002D3AD6" w:rsidP="002D3AD6">
      <w:pPr>
        <w:spacing w:line="560" w:lineRule="exact"/>
        <w:jc w:val="center"/>
        <w:rPr>
          <w:rFonts w:ascii="仿宋_GB2312" w:eastAsia="仿宋_GB2312"/>
          <w:b/>
          <w:sz w:val="36"/>
          <w:szCs w:val="32"/>
        </w:rPr>
      </w:pPr>
      <w:r w:rsidRPr="00407C3E">
        <w:rPr>
          <w:rFonts w:ascii="仿宋_GB2312" w:eastAsia="仿宋_GB2312" w:hint="eastAsia"/>
          <w:b/>
          <w:sz w:val="36"/>
          <w:szCs w:val="32"/>
        </w:rPr>
        <w:t>参培省市级图书</w:t>
      </w:r>
      <w:bookmarkStart w:id="0" w:name="_GoBack"/>
      <w:bookmarkEnd w:id="0"/>
      <w:r w:rsidRPr="00407C3E">
        <w:rPr>
          <w:rFonts w:ascii="仿宋_GB2312" w:eastAsia="仿宋_GB2312" w:hint="eastAsia"/>
          <w:b/>
          <w:sz w:val="36"/>
          <w:szCs w:val="32"/>
        </w:rPr>
        <w:t>馆名单</w:t>
      </w:r>
    </w:p>
    <w:tbl>
      <w:tblPr>
        <w:tblW w:w="6844" w:type="dxa"/>
        <w:jc w:val="center"/>
        <w:tblInd w:w="-328" w:type="dxa"/>
        <w:tblLook w:val="04A0" w:firstRow="1" w:lastRow="0" w:firstColumn="1" w:lastColumn="0" w:noHBand="0" w:noVBand="1"/>
      </w:tblPr>
      <w:tblGrid>
        <w:gridCol w:w="1408"/>
        <w:gridCol w:w="1080"/>
        <w:gridCol w:w="3276"/>
        <w:gridCol w:w="1080"/>
      </w:tblGrid>
      <w:tr w:rsidR="002D3AD6" w:rsidRPr="00407C3E" w:rsidTr="002B09DB">
        <w:trPr>
          <w:trHeight w:val="30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图书馆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首都图书馆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赤峰市图书馆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呼伦贝尔市图书馆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通辽市图书馆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鞍山市图书馆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抚顺市图书馆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本溪市图书馆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锦州市少儿图书馆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870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上海市少年儿童图书馆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奉贤区图书馆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江苏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南京图书馆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盐城市图书馆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三明市图书馆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厦门市少儿图书馆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南平市图书馆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福建省少儿图书馆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威海市图书馆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D3AD6" w:rsidRPr="00407C3E" w:rsidRDefault="002D3AD6" w:rsidP="002B09DB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合肥市图书馆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蚌埠市图书馆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淮南市图书馆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芜湖市图书馆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池州市</w:t>
            </w:r>
            <w:proofErr w:type="gramEnd"/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安庆市图书馆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九江市图书馆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景德镇市图书馆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南阳市图书馆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信阳市图书馆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河南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漯河市图书馆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平顶山市图书馆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省馆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宜昌市图书馆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十堰市图书馆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湘潭市图书馆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永州市图书馆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邵阳市松坡图书馆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岳阳市图书馆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郴州市图书馆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87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广东省立中山图书馆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870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广西壮族自治区图书馆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870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广西壮族自治区桂林图书馆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丰都县图书馆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南川区图书馆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垫江县图书馆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江津区图书馆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黔江区图书馆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重庆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潼南县图书馆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涪陵区图书馆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西藏自治区图书馆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林芝地区图书馆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阿里地区图书馆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甘肃省图书馆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青海省图书馆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海北州图书馆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海南州图书馆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海西州图书馆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黄南州图书馆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果洛州图书馆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  <w:tr w:rsidR="002D3AD6" w:rsidRPr="00407C3E" w:rsidTr="002B09DB">
        <w:trPr>
          <w:trHeight w:val="87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宁夏回族自治区图书馆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870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新疆维吾尔自治区图书馆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2D3AD6" w:rsidRPr="00407C3E" w:rsidTr="002B09DB">
        <w:trPr>
          <w:trHeight w:val="58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乌鲁木齐市图书馆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AD6" w:rsidRPr="00407C3E" w:rsidRDefault="002D3AD6" w:rsidP="002B09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07C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市级</w:t>
            </w:r>
          </w:p>
        </w:tc>
      </w:tr>
    </w:tbl>
    <w:p w:rsidR="002D3AD6" w:rsidRDefault="002D3AD6" w:rsidP="002D3AD6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备注：32家省级图书馆，50家市级图书馆，共82家图书馆参加，每馆1人。</w:t>
      </w:r>
    </w:p>
    <w:p w:rsidR="001E3D1B" w:rsidRPr="002D3AD6" w:rsidRDefault="001E3D1B"/>
    <w:sectPr w:rsidR="001E3D1B" w:rsidRPr="002D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D6"/>
    <w:rsid w:val="001E3D1B"/>
    <w:rsid w:val="002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2016-04-22T08:25:00Z</dcterms:created>
  <dcterms:modified xsi:type="dcterms:W3CDTF">2016-04-22T08:25:00Z</dcterms:modified>
</cp:coreProperties>
</file>