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AE" w:rsidRPr="00F958FF" w:rsidRDefault="00D167AE" w:rsidP="00D167AE">
      <w:pPr>
        <w:widowControl/>
        <w:spacing w:line="580" w:lineRule="exact"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2</w:t>
      </w:r>
    </w:p>
    <w:p w:rsidR="00D167AE" w:rsidRDefault="00D167AE" w:rsidP="00D167AE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370A15">
        <w:rPr>
          <w:rFonts w:ascii="华文中宋" w:eastAsia="华文中宋" w:hAnsi="华文中宋" w:hint="eastAsia"/>
          <w:sz w:val="44"/>
          <w:szCs w:val="44"/>
        </w:rPr>
        <w:t>培 训 日 程</w:t>
      </w:r>
    </w:p>
    <w:tbl>
      <w:tblPr>
        <w:tblW w:w="776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866"/>
        <w:gridCol w:w="5883"/>
      </w:tblGrid>
      <w:tr w:rsidR="00D167AE" w:rsidRPr="00DB2739" w:rsidTr="00B172CF">
        <w:tc>
          <w:tcPr>
            <w:tcW w:w="1880" w:type="dxa"/>
            <w:gridSpan w:val="2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时间</w:t>
            </w:r>
          </w:p>
        </w:tc>
        <w:tc>
          <w:tcPr>
            <w:tcW w:w="5883" w:type="dxa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内容</w:t>
            </w:r>
          </w:p>
        </w:tc>
      </w:tr>
      <w:tr w:rsidR="00D167AE" w:rsidRPr="00DB2739" w:rsidTr="00B172CF">
        <w:trPr>
          <w:trHeight w:val="724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14号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全天</w:t>
            </w:r>
          </w:p>
        </w:tc>
        <w:tc>
          <w:tcPr>
            <w:tcW w:w="5883" w:type="dxa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>
              <w:rPr>
                <w:rFonts w:ascii="仿宋_GB2312" w:eastAsia="仿宋_GB2312" w:hAnsi="Arial" w:cs="Arial" w:hint="eastAsia"/>
                <w:sz w:val="32"/>
              </w:rPr>
              <w:t>报到</w:t>
            </w:r>
          </w:p>
        </w:tc>
      </w:tr>
      <w:tr w:rsidR="00D167AE" w:rsidRPr="00DB2739" w:rsidTr="00B172CF">
        <w:trPr>
          <w:trHeight w:val="724"/>
        </w:trPr>
        <w:tc>
          <w:tcPr>
            <w:tcW w:w="1014" w:type="dxa"/>
            <w:vMerge w:val="restart"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15号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5883" w:type="dxa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>
              <w:rPr>
                <w:rFonts w:ascii="仿宋_GB2312" w:eastAsia="仿宋_GB2312" w:hAnsi="Arial" w:cs="Arial" w:hint="eastAsia"/>
                <w:sz w:val="32"/>
              </w:rPr>
              <w:t>开班</w:t>
            </w:r>
          </w:p>
        </w:tc>
      </w:tr>
      <w:tr w:rsidR="00D167AE" w:rsidRPr="00DB2739" w:rsidTr="00B172CF">
        <w:trPr>
          <w:trHeight w:val="636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883" w:type="dxa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 w:rsidRPr="00784131">
              <w:rPr>
                <w:rFonts w:ascii="仿宋_GB2312" w:eastAsia="仿宋_GB2312" w:hAnsi="Arial" w:cs="Arial" w:hint="eastAsia"/>
                <w:sz w:val="32"/>
              </w:rPr>
              <w:t xml:space="preserve"> “互联网+”模式下新媒体发展</w:t>
            </w:r>
          </w:p>
        </w:tc>
      </w:tr>
      <w:tr w:rsidR="00D167AE" w:rsidRPr="00DB2739" w:rsidTr="00B172CF">
        <w:trPr>
          <w:trHeight w:val="646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5883" w:type="dxa"/>
            <w:tcBorders>
              <w:right w:val="single" w:sz="4" w:space="0" w:color="auto"/>
            </w:tcBorders>
            <w:vAlign w:val="center"/>
          </w:tcPr>
          <w:p w:rsidR="00D167AE" w:rsidRPr="00784131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 w:rsidRPr="00784131">
              <w:rPr>
                <w:rFonts w:ascii="仿宋_GB2312" w:eastAsia="仿宋_GB2312" w:hAnsi="Arial" w:cs="Arial" w:hint="eastAsia"/>
                <w:sz w:val="32"/>
              </w:rPr>
              <w:t>图书馆</w:t>
            </w:r>
            <w:r>
              <w:rPr>
                <w:rFonts w:ascii="仿宋_GB2312" w:eastAsia="仿宋_GB2312" w:hAnsi="Arial" w:cs="Arial" w:hint="eastAsia"/>
                <w:sz w:val="32"/>
              </w:rPr>
              <w:t>的</w:t>
            </w:r>
            <w:r w:rsidRPr="00784131">
              <w:rPr>
                <w:rFonts w:ascii="仿宋_GB2312" w:eastAsia="仿宋_GB2312" w:hAnsi="Arial" w:cs="Arial" w:hint="eastAsia"/>
                <w:sz w:val="32"/>
              </w:rPr>
              <w:t>新媒体服务</w:t>
            </w:r>
          </w:p>
        </w:tc>
      </w:tr>
      <w:tr w:rsidR="00D167AE" w:rsidRPr="00DB2739" w:rsidTr="00B172CF">
        <w:trPr>
          <w:trHeight w:val="494"/>
        </w:trPr>
        <w:tc>
          <w:tcPr>
            <w:tcW w:w="1014" w:type="dxa"/>
            <w:vMerge w:val="restart"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16号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5883" w:type="dxa"/>
            <w:vAlign w:val="center"/>
          </w:tcPr>
          <w:p w:rsidR="00D167AE" w:rsidRPr="00784131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 w:rsidRPr="0098716D">
              <w:rPr>
                <w:rFonts w:ascii="仿宋_GB2312" w:eastAsia="仿宋_GB2312" w:hAnsi="Arial" w:cs="Arial" w:hint="eastAsia"/>
                <w:sz w:val="32"/>
              </w:rPr>
              <w:t>国家图书馆的移动阅读服务</w:t>
            </w:r>
          </w:p>
        </w:tc>
      </w:tr>
      <w:tr w:rsidR="00D167AE" w:rsidRPr="00DB2739" w:rsidTr="00B172CF">
        <w:trPr>
          <w:trHeight w:val="721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883" w:type="dxa"/>
            <w:vAlign w:val="center"/>
          </w:tcPr>
          <w:p w:rsidR="00D167AE" w:rsidRPr="00784131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 w:rsidRPr="00173AE9">
              <w:rPr>
                <w:rFonts w:ascii="仿宋_GB2312" w:eastAsia="仿宋_GB2312" w:hAnsi="Arial" w:cs="Arial" w:hint="eastAsia"/>
                <w:sz w:val="32"/>
              </w:rPr>
              <w:t>互联网上的国家博物馆</w:t>
            </w:r>
          </w:p>
        </w:tc>
      </w:tr>
      <w:tr w:rsidR="00D167AE" w:rsidRPr="00DB2739" w:rsidTr="00B172CF">
        <w:trPr>
          <w:trHeight w:val="721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5883" w:type="dxa"/>
            <w:vAlign w:val="center"/>
          </w:tcPr>
          <w:p w:rsidR="00D167AE" w:rsidRPr="00784131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 w:rsidRPr="00173AE9">
              <w:rPr>
                <w:rFonts w:ascii="仿宋_GB2312" w:eastAsia="仿宋_GB2312" w:hAnsi="Arial" w:cs="Arial" w:hint="eastAsia"/>
                <w:sz w:val="32"/>
              </w:rPr>
              <w:t>故宫博物院的新媒体</w:t>
            </w:r>
            <w:r>
              <w:rPr>
                <w:rFonts w:ascii="仿宋_GB2312" w:eastAsia="仿宋_GB2312" w:hAnsi="Arial" w:cs="Arial" w:hint="eastAsia"/>
                <w:sz w:val="32"/>
              </w:rPr>
              <w:t>服务</w:t>
            </w:r>
          </w:p>
        </w:tc>
      </w:tr>
      <w:tr w:rsidR="00D167AE" w:rsidRPr="00DB2739" w:rsidTr="00B172CF">
        <w:trPr>
          <w:trHeight w:val="702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DB2739">
              <w:rPr>
                <w:rFonts w:ascii="仿宋_GB2312" w:eastAsia="仿宋_GB2312" w:hAnsi="华文中宋" w:hint="eastAsia"/>
                <w:sz w:val="32"/>
                <w:szCs w:val="32"/>
              </w:rPr>
              <w:t>下午</w:t>
            </w:r>
          </w:p>
        </w:tc>
        <w:tc>
          <w:tcPr>
            <w:tcW w:w="5883" w:type="dxa"/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>
              <w:rPr>
                <w:rFonts w:ascii="仿宋_GB2312" w:eastAsia="仿宋_GB2312" w:hAnsi="Arial" w:cs="Arial" w:hint="eastAsia"/>
                <w:sz w:val="32"/>
              </w:rPr>
              <w:t>现场教学</w:t>
            </w:r>
          </w:p>
        </w:tc>
      </w:tr>
      <w:tr w:rsidR="00D167AE" w:rsidRPr="00DB2739" w:rsidTr="00B172CF">
        <w:trPr>
          <w:trHeight w:val="698"/>
        </w:trPr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17号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:rsidR="00D167AE" w:rsidRPr="00DB2739" w:rsidRDefault="00D167AE" w:rsidP="00B172CF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上午</w:t>
            </w:r>
          </w:p>
        </w:tc>
        <w:tc>
          <w:tcPr>
            <w:tcW w:w="5883" w:type="dxa"/>
            <w:vAlign w:val="center"/>
          </w:tcPr>
          <w:p w:rsidR="00D167AE" w:rsidRDefault="00D167AE" w:rsidP="00B172CF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</w:rPr>
            </w:pPr>
            <w:r>
              <w:rPr>
                <w:rFonts w:ascii="仿宋_GB2312" w:eastAsia="仿宋_GB2312" w:hAnsi="Arial" w:cs="Arial" w:hint="eastAsia"/>
                <w:sz w:val="32"/>
              </w:rPr>
              <w:t>离院</w:t>
            </w:r>
          </w:p>
        </w:tc>
      </w:tr>
    </w:tbl>
    <w:p w:rsidR="00D167AE" w:rsidRDefault="00D167AE" w:rsidP="00D167AE">
      <w:pPr>
        <w:widowControl/>
        <w:spacing w:line="60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 w:rsidRPr="000715D4">
        <w:rPr>
          <w:rFonts w:ascii="仿宋_GB2312" w:eastAsia="仿宋_GB2312" w:hint="eastAsia"/>
          <w:color w:val="000000"/>
          <w:sz w:val="28"/>
          <w:szCs w:val="28"/>
        </w:rPr>
        <w:t>培训班具体日程安排以报到时所发的培训手册为准。</w:t>
      </w:r>
    </w:p>
    <w:p w:rsidR="00CA45E9" w:rsidRPr="00D167AE" w:rsidRDefault="00CA45E9" w:rsidP="00D167AE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sectPr w:rsidR="00CA45E9" w:rsidRPr="00D16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AE"/>
    <w:rsid w:val="00CA45E9"/>
    <w:rsid w:val="00D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2016-02-29T07:15:00Z</dcterms:created>
  <dcterms:modified xsi:type="dcterms:W3CDTF">2016-02-29T07:15:00Z</dcterms:modified>
</cp:coreProperties>
</file>