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61" w:rsidRPr="003E3FBC" w:rsidRDefault="00F07D61" w:rsidP="00F07D61">
      <w:pPr>
        <w:spacing w:line="560" w:lineRule="exact"/>
        <w:rPr>
          <w:rFonts w:ascii="黑体" w:eastAsia="黑体" w:hAnsi="黑体"/>
          <w:sz w:val="32"/>
          <w:szCs w:val="32"/>
        </w:rPr>
      </w:pPr>
      <w:r w:rsidRPr="003E3FBC">
        <w:rPr>
          <w:rFonts w:ascii="黑体" w:eastAsia="黑体" w:hAnsi="黑体" w:hint="eastAsia"/>
          <w:sz w:val="32"/>
          <w:szCs w:val="32"/>
        </w:rPr>
        <w:t>附件3</w:t>
      </w:r>
    </w:p>
    <w:p w:rsidR="00F07D61" w:rsidRDefault="00F07D61" w:rsidP="00F07D61">
      <w:pPr>
        <w:spacing w:line="560" w:lineRule="exact"/>
        <w:jc w:val="center"/>
        <w:rPr>
          <w:rFonts w:ascii="方正小标宋简体" w:eastAsia="方正小标宋简体" w:hAnsi="华文中宋"/>
          <w:sz w:val="44"/>
        </w:rPr>
      </w:pPr>
      <w:r w:rsidRPr="003E3FBC">
        <w:rPr>
          <w:rFonts w:ascii="方正小标宋简体" w:eastAsia="方正小标宋简体" w:hAnsi="华文中宋" w:hint="eastAsia"/>
          <w:kern w:val="0"/>
          <w:sz w:val="44"/>
          <w:szCs w:val="32"/>
          <w:lang w:val="zh-CN"/>
        </w:rPr>
        <w:t>服务宣传与人才培训计划报备表</w:t>
      </w:r>
    </w:p>
    <w:p w:rsidR="00F07D61" w:rsidRPr="003E3FBC" w:rsidRDefault="00F07D61" w:rsidP="00F07D61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kern w:val="0"/>
          <w:sz w:val="44"/>
          <w:szCs w:val="32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30"/>
        <w:gridCol w:w="2131"/>
        <w:gridCol w:w="2130"/>
      </w:tblGrid>
      <w:tr w:rsidR="00F07D61" w:rsidRPr="003E3FBC" w:rsidTr="005230E3"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图书馆名称</w:t>
            </w:r>
          </w:p>
        </w:tc>
        <w:tc>
          <w:tcPr>
            <w:tcW w:w="6391" w:type="dxa"/>
            <w:gridSpan w:val="3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宣传联系人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部门及职务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电</w:t>
            </w:r>
            <w:r>
              <w:rPr>
                <w:rFonts w:hAnsi="楷体" w:hint="eastAsia"/>
              </w:rPr>
              <w:t xml:space="preserve">  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话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培训联系人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部门及职务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电</w:t>
            </w:r>
            <w:r>
              <w:rPr>
                <w:rFonts w:hAnsi="楷体" w:hint="eastAsia"/>
              </w:rPr>
              <w:t xml:space="preserve">  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话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:rsidR="00F07D61" w:rsidRPr="003E3FBC" w:rsidRDefault="00F07D61" w:rsidP="005230E3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rPr>
          <w:trHeight w:val="2222"/>
        </w:trPr>
        <w:tc>
          <w:tcPr>
            <w:tcW w:w="8522" w:type="dxa"/>
            <w:gridSpan w:val="4"/>
            <w:vAlign w:val="center"/>
          </w:tcPr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2015年本省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（区、市）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拟开展数字图书馆相关培训的计划：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（包括时间、次数、规模、主要培训内容）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rPr>
          <w:trHeight w:val="1563"/>
        </w:trPr>
        <w:tc>
          <w:tcPr>
            <w:tcW w:w="8522" w:type="dxa"/>
            <w:gridSpan w:val="4"/>
            <w:vAlign w:val="center"/>
          </w:tcPr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2015年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辖区内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培训</w:t>
            </w:r>
            <w:proofErr w:type="gramStart"/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工作需国图</w:t>
            </w:r>
            <w:proofErr w:type="gramEnd"/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提供的支持：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rPr>
          <w:trHeight w:val="2132"/>
        </w:trPr>
        <w:tc>
          <w:tcPr>
            <w:tcW w:w="8522" w:type="dxa"/>
            <w:gridSpan w:val="4"/>
            <w:vAlign w:val="center"/>
          </w:tcPr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2015年本省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（区、市）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拟开展数字图书馆相关宣传的计划：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（包括时间、宣传对象、主要宣传内容）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F07D61" w:rsidRPr="003E3FBC" w:rsidTr="005230E3">
        <w:trPr>
          <w:trHeight w:val="1691"/>
        </w:trPr>
        <w:tc>
          <w:tcPr>
            <w:tcW w:w="8522" w:type="dxa"/>
            <w:gridSpan w:val="4"/>
            <w:vAlign w:val="center"/>
          </w:tcPr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2015年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>辖区内</w:t>
            </w:r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宣传</w:t>
            </w:r>
            <w:proofErr w:type="gramStart"/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工作需国图</w:t>
            </w:r>
            <w:proofErr w:type="gramEnd"/>
            <w:r w:rsidRPr="003E3FBC">
              <w:rPr>
                <w:rFonts w:ascii="仿宋_GB2312" w:eastAsia="仿宋_GB2312" w:hAnsi="楷体" w:hint="eastAsia"/>
                <w:sz w:val="32"/>
                <w:szCs w:val="32"/>
              </w:rPr>
              <w:t>提供的支持：</w:t>
            </w:r>
          </w:p>
          <w:p w:rsidR="00F07D61" w:rsidRPr="003E3FBC" w:rsidRDefault="00F07D61" w:rsidP="005230E3">
            <w:pPr>
              <w:spacing w:line="560" w:lineRule="exac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</w:tbl>
    <w:p w:rsidR="00F07D61" w:rsidRPr="00FD4EE4" w:rsidRDefault="00F07D61" w:rsidP="00F07D61">
      <w:pPr>
        <w:spacing w:line="560" w:lineRule="exact"/>
        <w:ind w:firstLine="567"/>
        <w:rPr>
          <w:rFonts w:ascii="仿宋_GB2312" w:eastAsia="仿宋_GB2312" w:hAnsi="楷体"/>
          <w:sz w:val="32"/>
          <w:szCs w:val="32"/>
        </w:rPr>
      </w:pPr>
      <w:r w:rsidRPr="003E3FBC">
        <w:rPr>
          <w:rFonts w:ascii="仿宋_GB2312" w:eastAsia="仿宋_GB2312" w:hAnsi="楷体" w:hint="eastAsia"/>
          <w:sz w:val="32"/>
          <w:szCs w:val="32"/>
        </w:rPr>
        <w:t>表格电子版可在推广工程网站（</w:t>
      </w:r>
      <w:hyperlink r:id="rId5" w:history="1">
        <w:r w:rsidRPr="00FD4EE4">
          <w:rPr>
            <w:rFonts w:ascii="仿宋_GB2312" w:eastAsia="仿宋_GB2312" w:hAnsi="楷体" w:hint="eastAsia"/>
            <w:sz w:val="32"/>
            <w:szCs w:val="32"/>
          </w:rPr>
          <w:t>www.ndlib.cn）下载，请于3月27</w:t>
        </w:r>
      </w:hyperlink>
      <w:r w:rsidRPr="003E3FBC">
        <w:rPr>
          <w:rFonts w:ascii="仿宋_GB2312" w:eastAsia="仿宋_GB2312" w:hAnsi="楷体" w:hint="eastAsia"/>
          <w:sz w:val="32"/>
          <w:szCs w:val="32"/>
        </w:rPr>
        <w:t>日之前回执至tggc@nlc.gov.cn。</w:t>
      </w:r>
    </w:p>
    <w:p w:rsidR="00AE6D8C" w:rsidRPr="00F07D61" w:rsidRDefault="00AE6D8C">
      <w:bookmarkStart w:id="0" w:name="_GoBack"/>
      <w:bookmarkEnd w:id="0"/>
    </w:p>
    <w:sectPr w:rsidR="00AE6D8C" w:rsidRPr="00F0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61"/>
    <w:rsid w:val="00AE6D8C"/>
    <w:rsid w:val="00F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lib.cn&#65289;&#19979;&#36733;&#65292;&#35831;&#20110;2&#26376;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2015-03-16T06:20:00Z</dcterms:created>
  <dcterms:modified xsi:type="dcterms:W3CDTF">2015-03-16T06:20:00Z</dcterms:modified>
</cp:coreProperties>
</file>